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7E" w:rsidRPr="00BB417E" w:rsidRDefault="00BB417E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BB417E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fldChar w:fldCharType="begin"/>
      </w:r>
      <w:r w:rsidRPr="00BB417E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instrText xml:space="preserve"> HYPERLINK "http://sputnik.mto.ru/" \t "_blank" </w:instrText>
      </w:r>
      <w:r w:rsidRPr="00BB417E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fldChar w:fldCharType="separate"/>
      </w:r>
      <w:r w:rsidRPr="00BB417E">
        <w:rPr>
          <w:rFonts w:ascii="Arial" w:eastAsia="Times New Roman" w:hAnsi="Arial" w:cs="Arial"/>
          <w:color w:val="267F8C"/>
          <w:sz w:val="28"/>
          <w:lang w:eastAsia="ru-RU"/>
        </w:rPr>
        <w:t>http://sputnik.mto.ru</w:t>
      </w:r>
      <w:r w:rsidRPr="00BB417E">
        <w:rPr>
          <w:rFonts w:ascii="Arial" w:eastAsia="Times New Roman" w:hAnsi="Arial" w:cs="Arial"/>
          <w:color w:val="181818"/>
          <w:sz w:val="28"/>
          <w:szCs w:val="28"/>
          <w:u w:val="single"/>
          <w:lang w:eastAsia="ru-RU"/>
        </w:rPr>
        <w:fldChar w:fldCharType="end"/>
      </w:r>
      <w:r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Спутниковый канал единой образовательной информационной среды.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7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http://www.apkppro.ru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Академия повышения квалификации и профессиональной переподготовки работников образования РФ.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8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http://www.curator.ru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– «Куратор». Сайт посвящён применению Интернет-технологий в образовании. Новости образования, материалы по дистанционному обучению через Интернет, 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сайтостроению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, 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web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-обзоры, обзоры электронных учебников, материалы в помощь учителю и методисту, Интернет в цифрах и фактах.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9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http://www.ed.gov.ru</w:t>
        </w:r>
      </w:hyperlink>
      <w:r w:rsidR="00BB417E" w:rsidRPr="00BB417E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– Федеральное 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агенство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по образованию.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0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http://www.edu.ru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1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http://www.edu.-all.ru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Портал «ВСЕОБУЧ» – всё об образовании.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2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http://www.fcpro.ru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Федеральная целевая программа развития образования (2006 – 2010) – ФЦПРО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3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http://www.fipi.ru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Федеральный институт педагогических измерений.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4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http://fsu.edu.ru/p1.html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Федеральный совет по учебникам Министерства образования и науки РФ.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5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http://www.ict.edu.ru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Федеральный портал «Информационно-коммуникационные технологии в образовании».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6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http://www.informika.ru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«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Информика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 – Официальное название Центра информатизации Министерства общего и профессионального образования России. Российская пресса об образовании, новейших достижениях в самых разных научных областях. Новости образовательных сайтов. Дистанционное образование, обучающие ресурсы, информационные технологии; конференции, выставки; фонды, гранты, конкурсы; подготовка управленческих кадров; газеты, журналы; путеводитель по Интернету.</w:t>
      </w:r>
    </w:p>
    <w:p w:rsidR="00BB417E" w:rsidRPr="00BB417E" w:rsidRDefault="0061691F" w:rsidP="00BB417E">
      <w:pPr>
        <w:shd w:val="clear" w:color="auto" w:fill="FFFFFF"/>
        <w:spacing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7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</w:t>
        </w:r>
        <w:proofErr w:type="spellStart"/>
        <w:r w:rsidR="00BB417E" w:rsidRPr="00BB417E">
          <w:rPr>
            <w:rFonts w:ascii="Arial" w:eastAsia="Times New Roman" w:hAnsi="Arial" w:cs="Arial"/>
            <w:color w:val="267F8C"/>
            <w:sz w:val="28"/>
            <w:lang w:val="en-US" w:eastAsia="ru-RU"/>
          </w:rPr>
          <w:t>int</w:t>
        </w:r>
        <w:proofErr w:type="spellEnd"/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-</w:t>
        </w:r>
        <w:proofErr w:type="spellStart"/>
        <w:r w:rsidR="00BB417E" w:rsidRPr="00BB417E">
          <w:rPr>
            <w:rFonts w:ascii="Arial" w:eastAsia="Times New Roman" w:hAnsi="Arial" w:cs="Arial"/>
            <w:color w:val="267F8C"/>
            <w:sz w:val="28"/>
            <w:lang w:val="en-US" w:eastAsia="ru-RU"/>
          </w:rPr>
          <w:t>edu</w:t>
        </w:r>
        <w:proofErr w:type="spellEnd"/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.</w:t>
        </w:r>
        <w:proofErr w:type="spellStart"/>
        <w:r w:rsidR="00BB417E" w:rsidRPr="00BB417E">
          <w:rPr>
            <w:rFonts w:ascii="Arial" w:eastAsia="Times New Roman" w:hAnsi="Arial" w:cs="Arial"/>
            <w:color w:val="267F8C"/>
            <w:sz w:val="28"/>
            <w:lang w:val="en-US" w:eastAsia="ru-RU"/>
          </w:rPr>
          <w:t>ru</w:t>
        </w:r>
        <w:proofErr w:type="spellEnd"/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Институт новых технологий образования. Сайт представляет различные дидактические и методические пособия.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8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http://www.lexed.ru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Федеральный центр образовательного законодательства.</w:t>
      </w:r>
    </w:p>
    <w:bookmarkStart w:id="0" w:name="_GoBack"/>
    <w:bookmarkEnd w:id="0"/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fldChar w:fldCharType="begin"/>
      </w:r>
      <w:r>
        <w:instrText xml:space="preserve"> HYPERLINK "http://www.mon.gov.ru/" \t "_blank" </w:instrText>
      </w:r>
      <w:r>
        <w:fldChar w:fldCharType="separate"/>
      </w:r>
      <w:r w:rsidR="00BB417E" w:rsidRPr="00BB417E">
        <w:rPr>
          <w:rFonts w:ascii="Arial" w:eastAsia="Times New Roman" w:hAnsi="Arial" w:cs="Arial"/>
          <w:color w:val="267F8C"/>
          <w:sz w:val="28"/>
          <w:lang w:eastAsia="ru-RU"/>
        </w:rPr>
        <w:t>http://www.</w:t>
      </w:r>
      <w:r w:rsidR="00BB417E" w:rsidRPr="00BB417E">
        <w:rPr>
          <w:rFonts w:ascii="Arial" w:eastAsia="Times New Roman" w:hAnsi="Arial" w:cs="Arial"/>
          <w:color w:val="267F8C"/>
          <w:sz w:val="28"/>
          <w:lang w:val="en-US" w:eastAsia="ru-RU"/>
        </w:rPr>
        <w:t>mon</w:t>
      </w:r>
      <w:r w:rsidR="00BB417E" w:rsidRPr="00BB417E">
        <w:rPr>
          <w:rFonts w:ascii="Arial" w:eastAsia="Times New Roman" w:hAnsi="Arial" w:cs="Arial"/>
          <w:color w:val="267F8C"/>
          <w:sz w:val="28"/>
          <w:lang w:eastAsia="ru-RU"/>
        </w:rPr>
        <w:t>.</w:t>
      </w:r>
      <w:proofErr w:type="spellStart"/>
      <w:r w:rsidR="00BB417E" w:rsidRPr="00BB417E">
        <w:rPr>
          <w:rFonts w:ascii="Arial" w:eastAsia="Times New Roman" w:hAnsi="Arial" w:cs="Arial"/>
          <w:color w:val="267F8C"/>
          <w:sz w:val="28"/>
          <w:lang w:val="en-US" w:eastAsia="ru-RU"/>
        </w:rPr>
        <w:t>gov</w:t>
      </w:r>
      <w:proofErr w:type="spellEnd"/>
      <w:r w:rsidR="00BB417E" w:rsidRPr="00BB417E">
        <w:rPr>
          <w:rFonts w:ascii="Arial" w:eastAsia="Times New Roman" w:hAnsi="Arial" w:cs="Arial"/>
          <w:color w:val="267F8C"/>
          <w:sz w:val="28"/>
          <w:lang w:eastAsia="ru-RU"/>
        </w:rPr>
        <w:t>.</w:t>
      </w:r>
      <w:proofErr w:type="spellStart"/>
      <w:r w:rsidR="00BB417E" w:rsidRPr="00BB417E">
        <w:rPr>
          <w:rFonts w:ascii="Arial" w:eastAsia="Times New Roman" w:hAnsi="Arial" w:cs="Arial"/>
          <w:color w:val="267F8C"/>
          <w:sz w:val="28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color w:val="267F8C"/>
          <w:sz w:val="28"/>
          <w:lang w:val="en-US" w:eastAsia="ru-RU"/>
        </w:rPr>
        <w:fldChar w:fldCharType="end"/>
      </w:r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Министерство образования и науки Российской Федерации.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19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http://www.rost.ru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20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http://www.school.edu.ru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21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http://www.videoresursy.ru</w:t>
        </w:r>
      </w:hyperlink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– «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Медиаресурсы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</w:t>
      </w:r>
      <w:proofErr w:type="spellStart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Медиаресурсы</w:t>
      </w:r>
      <w:proofErr w:type="spellEnd"/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</w:r>
    </w:p>
    <w:p w:rsidR="00BB417E" w:rsidRPr="00BB417E" w:rsidRDefault="0061691F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hyperlink r:id="rId22" w:tgtFrame="_blank" w:history="1">
        <w:r w:rsidR="00BB417E" w:rsidRPr="00BB417E">
          <w:rPr>
            <w:rFonts w:ascii="Arial" w:eastAsia="Times New Roman" w:hAnsi="Arial" w:cs="Arial"/>
            <w:color w:val="267F8C"/>
            <w:sz w:val="28"/>
            <w:lang w:eastAsia="ru-RU"/>
          </w:rPr>
          <w:t>http://www.vidod.edu.ru</w:t>
        </w:r>
      </w:hyperlink>
      <w:r w:rsidR="00BB417E" w:rsidRPr="00BB417E">
        <w:rPr>
          <w:rFonts w:ascii="Arial" w:eastAsia="Times New Roman" w:hAnsi="Arial" w:cs="Arial"/>
          <w:color w:val="0000FF"/>
          <w:sz w:val="28"/>
          <w:szCs w:val="28"/>
          <w:lang w:eastAsia="ru-RU"/>
        </w:rPr>
        <w:t> </w:t>
      </w:r>
      <w:r w:rsidR="00BB417E"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– 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</w:r>
    </w:p>
    <w:p w:rsidR="00BB417E" w:rsidRPr="00BB417E" w:rsidRDefault="00BB417E" w:rsidP="00BB417E">
      <w:pPr>
        <w:shd w:val="clear" w:color="auto" w:fill="FFFFFF"/>
        <w:spacing w:before="40" w:after="0" w:line="291" w:lineRule="atLeast"/>
        <w:ind w:firstLine="540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BB417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BC7CE3" w:rsidRPr="004973EC" w:rsidRDefault="00BB417E" w:rsidP="00BB417E">
      <w:pPr>
        <w:rPr>
          <w:szCs w:val="28"/>
        </w:rPr>
      </w:pPr>
      <w:r w:rsidRPr="00BB417E">
        <w:rPr>
          <w:rFonts w:eastAsia="Times New Roman" w:cs="Times New Roman"/>
          <w:color w:val="181818"/>
          <w:sz w:val="28"/>
          <w:szCs w:val="28"/>
          <w:shd w:val="clear" w:color="auto" w:fill="FFFFFF"/>
          <w:lang w:eastAsia="ru-RU"/>
        </w:rPr>
        <w:br/>
      </w:r>
    </w:p>
    <w:sectPr w:rsidR="00BC7CE3" w:rsidRPr="004973EC" w:rsidSect="00060CCA">
      <w:pgSz w:w="16838" w:h="11906" w:orient="landscape" w:code="9"/>
      <w:pgMar w:top="851" w:right="1134" w:bottom="1701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1F" w:rsidRDefault="0061691F" w:rsidP="0085667C">
      <w:pPr>
        <w:spacing w:after="0" w:line="240" w:lineRule="auto"/>
      </w:pPr>
      <w:r>
        <w:separator/>
      </w:r>
    </w:p>
  </w:endnote>
  <w:endnote w:type="continuationSeparator" w:id="0">
    <w:p w:rsidR="0061691F" w:rsidRDefault="0061691F" w:rsidP="0085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1F" w:rsidRDefault="0061691F" w:rsidP="0085667C">
      <w:pPr>
        <w:spacing w:after="0" w:line="240" w:lineRule="auto"/>
      </w:pPr>
      <w:r>
        <w:separator/>
      </w:r>
    </w:p>
  </w:footnote>
  <w:footnote w:type="continuationSeparator" w:id="0">
    <w:p w:rsidR="0061691F" w:rsidRDefault="0061691F" w:rsidP="00856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E6885"/>
    <w:multiLevelType w:val="multilevel"/>
    <w:tmpl w:val="FC58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CCA"/>
    <w:rsid w:val="00060CCA"/>
    <w:rsid w:val="000C0A30"/>
    <w:rsid w:val="0034252F"/>
    <w:rsid w:val="00364769"/>
    <w:rsid w:val="00383E8D"/>
    <w:rsid w:val="004973EC"/>
    <w:rsid w:val="004D0B43"/>
    <w:rsid w:val="005D1DEB"/>
    <w:rsid w:val="0061691F"/>
    <w:rsid w:val="00625DA2"/>
    <w:rsid w:val="006C4A82"/>
    <w:rsid w:val="00714C8C"/>
    <w:rsid w:val="007C75D2"/>
    <w:rsid w:val="00855F61"/>
    <w:rsid w:val="0085667C"/>
    <w:rsid w:val="008E3D8E"/>
    <w:rsid w:val="009A5754"/>
    <w:rsid w:val="009B4884"/>
    <w:rsid w:val="00A25793"/>
    <w:rsid w:val="00AB705F"/>
    <w:rsid w:val="00AF2C59"/>
    <w:rsid w:val="00BB417E"/>
    <w:rsid w:val="00BC7CE3"/>
    <w:rsid w:val="00C018DA"/>
    <w:rsid w:val="00C87FF5"/>
    <w:rsid w:val="00E11D0A"/>
    <w:rsid w:val="00E36192"/>
    <w:rsid w:val="00E4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0B93"/>
  <w15:docId w15:val="{A4532260-2492-4AAB-995A-81A8E350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E3"/>
  </w:style>
  <w:style w:type="paragraph" w:styleId="2">
    <w:name w:val="heading 2"/>
    <w:basedOn w:val="a"/>
    <w:link w:val="20"/>
    <w:uiPriority w:val="9"/>
    <w:qFormat/>
    <w:rsid w:val="00060CC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0CC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CCA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CCA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60CCA"/>
    <w:rPr>
      <w:b/>
      <w:bCs/>
    </w:rPr>
  </w:style>
  <w:style w:type="paragraph" w:styleId="a4">
    <w:name w:val="Normal (Web)"/>
    <w:basedOn w:val="a"/>
    <w:uiPriority w:val="99"/>
    <w:semiHidden/>
    <w:unhideWhenUsed/>
    <w:rsid w:val="004973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B41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67C"/>
  </w:style>
  <w:style w:type="paragraph" w:styleId="a8">
    <w:name w:val="footer"/>
    <w:basedOn w:val="a"/>
    <w:link w:val="a9"/>
    <w:uiPriority w:val="99"/>
    <w:unhideWhenUsed/>
    <w:rsid w:val="0085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ator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www.lexe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deoresursy.ru/" TargetMode="External"/><Relationship Id="rId7" Type="http://schemas.openxmlformats.org/officeDocument/2006/relationships/hyperlink" Target="http://www.apkppro.ru/" TargetMode="External"/><Relationship Id="rId12" Type="http://schemas.openxmlformats.org/officeDocument/2006/relationships/hyperlink" Target="http://www.fcpro.ru/" TargetMode="External"/><Relationship Id="rId1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schoo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-all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ct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r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fsu.edu.ru/p1.html" TargetMode="External"/><Relationship Id="rId22" Type="http://schemas.openxmlformats.org/officeDocument/2006/relationships/hyperlink" Target="http://www.vidod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6</cp:revision>
  <cp:lastPrinted>2021-04-02T14:57:00Z</cp:lastPrinted>
  <dcterms:created xsi:type="dcterms:W3CDTF">2021-04-02T06:14:00Z</dcterms:created>
  <dcterms:modified xsi:type="dcterms:W3CDTF">2025-03-29T12:37:00Z</dcterms:modified>
</cp:coreProperties>
</file>